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75A" w:rsidRDefault="0032175A"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margin-left:274.5pt;margin-top:19.5pt;width:229.5pt;height:161.25pt;z-index:251658240">
            <v:textbox>
              <w:txbxContent>
                <w:p w:rsidR="0032175A" w:rsidRDefault="0032175A" w:rsidP="00656D18">
                  <w:pPr>
                    <w:rPr>
                      <w:rFonts w:ascii="Times New Roman" w:hAnsi="Times New Roman"/>
                      <w:sz w:val="36"/>
                      <w:szCs w:val="36"/>
                    </w:rPr>
                  </w:pPr>
                </w:p>
                <w:p w:rsidR="0032175A" w:rsidRPr="00656D18" w:rsidRDefault="0032175A" w:rsidP="00656D18">
                  <w:pPr>
                    <w:rPr>
                      <w:rFonts w:ascii="Times New Roman" w:hAnsi="Times New Roman"/>
                      <w:sz w:val="36"/>
                      <w:szCs w:val="36"/>
                    </w:rPr>
                  </w:pPr>
                  <w:r w:rsidRPr="00656D18">
                    <w:rPr>
                      <w:rFonts w:ascii="Times New Roman" w:hAnsi="Times New Roman"/>
                      <w:sz w:val="36"/>
                      <w:szCs w:val="36"/>
                    </w:rPr>
                    <w:t>Technology in Education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27" type="#_x0000_t66" style="position:absolute;margin-left:-23.25pt;margin-top:19.5pt;width:224.25pt;height:165pt;z-index:251659264">
            <v:textbox>
              <w:txbxContent>
                <w:p w:rsidR="0032175A" w:rsidRDefault="0032175A" w:rsidP="00656D18">
                  <w:pPr>
                    <w:jc w:val="center"/>
                  </w:pPr>
                </w:p>
                <w:p w:rsidR="0032175A" w:rsidRPr="00656D18" w:rsidRDefault="0032175A" w:rsidP="00656D18">
                  <w:pPr>
                    <w:jc w:val="center"/>
                    <w:rPr>
                      <w:rFonts w:ascii="Times New Roman" w:hAnsi="Times New Roman"/>
                      <w:sz w:val="40"/>
                      <w:szCs w:val="40"/>
                    </w:rPr>
                  </w:pPr>
                  <w:r>
                    <w:rPr>
                      <w:rFonts w:ascii="Times New Roman" w:hAnsi="Times New Roman"/>
                      <w:sz w:val="40"/>
                      <w:szCs w:val="40"/>
                    </w:rPr>
                    <w:t>Education Technology</w:t>
                  </w:r>
                </w:p>
              </w:txbxContent>
            </v:textbox>
          </v:shape>
        </w:pict>
      </w:r>
    </w:p>
    <w:p w:rsidR="0032175A" w:rsidRPr="00656D18" w:rsidRDefault="0032175A" w:rsidP="00656D18"/>
    <w:p w:rsidR="0032175A" w:rsidRPr="00656D18" w:rsidRDefault="0032175A" w:rsidP="00656D18"/>
    <w:p w:rsidR="0032175A" w:rsidRPr="00656D18" w:rsidRDefault="0032175A" w:rsidP="00656D18"/>
    <w:p w:rsidR="0032175A" w:rsidRPr="00656D18" w:rsidRDefault="0032175A" w:rsidP="00656D18"/>
    <w:p w:rsidR="0032175A" w:rsidRPr="00656D18" w:rsidRDefault="0032175A" w:rsidP="00656D18"/>
    <w:p w:rsidR="0032175A" w:rsidRPr="00656D18" w:rsidRDefault="0032175A" w:rsidP="00656D18"/>
    <w:p w:rsidR="0032175A" w:rsidRPr="00656D18" w:rsidRDefault="0032175A" w:rsidP="00656D18"/>
    <w:p w:rsidR="0032175A" w:rsidRDefault="0032175A" w:rsidP="00656D18"/>
    <w:p w:rsidR="0032175A" w:rsidRPr="00E96F8C" w:rsidRDefault="0032175A" w:rsidP="00656D18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E96F8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Educational technology is the study and ethical practice of facilitating learning and improving performance by creating, using and managing appropriate technological processes and resources.</w:t>
      </w:r>
    </w:p>
    <w:p w:rsidR="0032175A" w:rsidRDefault="0032175A" w:rsidP="00656D18"/>
    <w:p w:rsidR="0032175A" w:rsidRPr="00656D18" w:rsidRDefault="0032175A" w:rsidP="00656D18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E96F8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Educational technology is often associated with, and encompasses, instructional theory and learning theory.</w:t>
      </w:r>
    </w:p>
    <w:p w:rsidR="0032175A" w:rsidRPr="00656D18" w:rsidRDefault="0032175A" w:rsidP="00656D18">
      <w:pPr>
        <w:pStyle w:val="ListParagraph"/>
        <w:rPr>
          <w:rFonts w:ascii="Times New Roman" w:hAnsi="Times New Roman"/>
          <w:sz w:val="28"/>
          <w:szCs w:val="28"/>
        </w:rPr>
      </w:pPr>
    </w:p>
    <w:p w:rsidR="0032175A" w:rsidRPr="00656D18" w:rsidRDefault="0032175A" w:rsidP="00656D18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656D1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It consist of designs and environments that engage learners.</w:t>
      </w:r>
    </w:p>
    <w:p w:rsidR="0032175A" w:rsidRDefault="0032175A" w:rsidP="00656D18"/>
    <w:p w:rsidR="0032175A" w:rsidRDefault="0032175A" w:rsidP="00656D18"/>
    <w:p w:rsidR="0032175A" w:rsidRDefault="0032175A" w:rsidP="00656D18"/>
    <w:p w:rsidR="0032175A" w:rsidRDefault="0032175A" w:rsidP="00656D18"/>
    <w:p w:rsidR="0032175A" w:rsidRDefault="0032175A" w:rsidP="00656D18"/>
    <w:p w:rsidR="0032175A" w:rsidRDefault="0032175A" w:rsidP="00656D18"/>
    <w:p w:rsidR="0032175A" w:rsidRDefault="0032175A" w:rsidP="00656D18"/>
    <w:p w:rsidR="0032175A" w:rsidRDefault="0032175A" w:rsidP="00656D18"/>
    <w:p w:rsidR="0032175A" w:rsidRDefault="0032175A" w:rsidP="00656D18"/>
    <w:p w:rsidR="0032175A" w:rsidRDefault="0032175A" w:rsidP="00656D18"/>
    <w:p w:rsidR="0032175A" w:rsidRDefault="0032175A" w:rsidP="00656D18"/>
    <w:p w:rsidR="0032175A" w:rsidRDefault="0032175A" w:rsidP="00656D18"/>
    <w:p w:rsidR="0032175A" w:rsidRDefault="0032175A" w:rsidP="00656D18"/>
    <w:p w:rsidR="0032175A" w:rsidRDefault="0032175A" w:rsidP="00656D18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D240F1">
        <w:rPr>
          <w:rFonts w:ascii="Times New Roman" w:hAnsi="Times New Roman"/>
          <w:sz w:val="28"/>
          <w:szCs w:val="28"/>
        </w:rPr>
        <w:t>Is the application of technology to any of those process involved in operating the institutions which house the educational enterprise</w:t>
      </w:r>
    </w:p>
    <w:p w:rsidR="0032175A" w:rsidRDefault="0032175A" w:rsidP="00656D18">
      <w:pPr>
        <w:rPr>
          <w:rFonts w:ascii="Times New Roman" w:hAnsi="Times New Roman"/>
          <w:sz w:val="28"/>
          <w:szCs w:val="28"/>
        </w:rPr>
      </w:pPr>
    </w:p>
    <w:p w:rsidR="0032175A" w:rsidRDefault="0032175A" w:rsidP="00656D18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Focuses on the use of information systems and computers.</w:t>
      </w:r>
    </w:p>
    <w:p w:rsidR="0032175A" w:rsidRPr="00656D18" w:rsidRDefault="0032175A" w:rsidP="00656D18">
      <w:pPr>
        <w:pStyle w:val="ListParagraph"/>
        <w:rPr>
          <w:rFonts w:ascii="Times New Roman" w:hAnsi="Times New Roman"/>
          <w:sz w:val="28"/>
          <w:szCs w:val="28"/>
        </w:rPr>
      </w:pPr>
    </w:p>
    <w:p w:rsidR="0032175A" w:rsidRDefault="0032175A" w:rsidP="00656D18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Use of technology to improve students’ achievements.</w:t>
      </w:r>
    </w:p>
    <w:p w:rsidR="0032175A" w:rsidRPr="008A1B75" w:rsidRDefault="0032175A" w:rsidP="008A1B75">
      <w:pPr>
        <w:pStyle w:val="ListParagraph"/>
        <w:rPr>
          <w:rFonts w:ascii="Times New Roman" w:hAnsi="Times New Roman"/>
          <w:sz w:val="28"/>
          <w:szCs w:val="28"/>
        </w:rPr>
      </w:pPr>
    </w:p>
    <w:p w:rsidR="0032175A" w:rsidRPr="00656D18" w:rsidRDefault="0032175A" w:rsidP="00656D18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Enhancing Positive Educational change.</w:t>
      </w:r>
    </w:p>
    <w:sectPr w:rsidR="0032175A" w:rsidRPr="00656D18" w:rsidSect="00656D18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03ABC"/>
    <w:multiLevelType w:val="hybridMultilevel"/>
    <w:tmpl w:val="101C71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6214B7"/>
    <w:multiLevelType w:val="hybridMultilevel"/>
    <w:tmpl w:val="55F863C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6D18"/>
    <w:rsid w:val="0024564A"/>
    <w:rsid w:val="002C5619"/>
    <w:rsid w:val="0032175A"/>
    <w:rsid w:val="00355BF8"/>
    <w:rsid w:val="006262DA"/>
    <w:rsid w:val="00656D18"/>
    <w:rsid w:val="008A1B75"/>
    <w:rsid w:val="00B37B42"/>
    <w:rsid w:val="00D240F1"/>
    <w:rsid w:val="00DC15D7"/>
    <w:rsid w:val="00E96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5D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56D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100</Words>
  <Characters>573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Student</cp:lastModifiedBy>
  <cp:revision>2</cp:revision>
  <dcterms:created xsi:type="dcterms:W3CDTF">2012-07-11T23:55:00Z</dcterms:created>
  <dcterms:modified xsi:type="dcterms:W3CDTF">2012-07-11T23:55:00Z</dcterms:modified>
</cp:coreProperties>
</file>